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34" w:rsidRPr="001A32EC" w:rsidRDefault="00F12561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Отчет аудито</w:t>
      </w:r>
      <w:r w:rsidR="00C4599B">
        <w:rPr>
          <w:rFonts w:ascii="Arial" w:eastAsia="Times New Roman" w:hAnsi="Arial" w:cs="Arial"/>
          <w:b/>
          <w:sz w:val="20"/>
          <w:szCs w:val="20"/>
          <w:lang w:eastAsia="ru-RU"/>
        </w:rPr>
        <w:t>рской компани</w:t>
      </w:r>
      <w:r w:rsidR="00E671CF">
        <w:rPr>
          <w:rFonts w:ascii="Arial" w:eastAsia="Times New Roman" w:hAnsi="Arial" w:cs="Arial"/>
          <w:b/>
          <w:sz w:val="20"/>
          <w:szCs w:val="20"/>
          <w:lang w:eastAsia="ru-RU"/>
        </w:rPr>
        <w:t>и ООО «Аудит-</w:t>
      </w:r>
      <w:r w:rsidR="00C4599B">
        <w:rPr>
          <w:rFonts w:ascii="Arial" w:eastAsia="Times New Roman" w:hAnsi="Arial" w:cs="Arial"/>
          <w:b/>
          <w:sz w:val="20"/>
          <w:szCs w:val="20"/>
          <w:lang w:eastAsia="ru-RU"/>
        </w:rPr>
        <w:t>Практик</w:t>
      </w: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DE6B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за 2014 год</w:t>
      </w:r>
    </w:p>
    <w:p w:rsidR="002D3513" w:rsidRPr="001A32EC" w:rsidRDefault="002D3513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D3513" w:rsidRPr="001A32EC" w:rsidRDefault="002D3513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A32EC">
        <w:rPr>
          <w:rFonts w:ascii="Arial" w:eastAsia="Calibri" w:hAnsi="Arial" w:cs="Arial"/>
          <w:sz w:val="20"/>
          <w:szCs w:val="20"/>
          <w:lang w:eastAsia="ru-RU"/>
        </w:rPr>
        <w:t>(в соответствии с Рекомендациями аудиторским организациям по раскрытию информации на своем официальном Интернет-сайте</w:t>
      </w:r>
      <w:r w:rsidRPr="001A32EC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p w:rsidR="002D3513" w:rsidRPr="001A32EC" w:rsidRDefault="002D3513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1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) организационно-правовая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форм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аудитор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ской организации и распределение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долей ее уставного (складочного) капитала между собственниками (аудиторы, аудиторские организации, физическ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ие лица, юридические лица, др.) – </w:t>
      </w:r>
      <w:r w:rsidR="00F1256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Общество с ограниченно</w:t>
      </w:r>
      <w:r w:rsidR="00E671CF">
        <w:rPr>
          <w:rFonts w:ascii="Arial" w:eastAsia="Times New Roman" w:hAnsi="Arial" w:cs="Arial"/>
          <w:b/>
          <w:sz w:val="20"/>
          <w:szCs w:val="20"/>
          <w:lang w:eastAsia="ru-RU"/>
        </w:rPr>
        <w:t>й ответственностью «Аудит-Практик</w:t>
      </w:r>
      <w:r w:rsidR="00F1256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», </w:t>
      </w:r>
      <w:r w:rsidR="00E671CF">
        <w:rPr>
          <w:rFonts w:ascii="Arial" w:eastAsia="Times New Roman" w:hAnsi="Arial" w:cs="Arial"/>
          <w:b/>
          <w:sz w:val="20"/>
          <w:szCs w:val="20"/>
          <w:lang w:eastAsia="ru-RU"/>
        </w:rPr>
        <w:t>Панфилов Александр Анатольевич – 50%, Абубакиров Анвар Ренатович – 50%.</w:t>
      </w:r>
    </w:p>
    <w:p w:rsidR="002D3513" w:rsidRPr="001A32EC" w:rsidRDefault="002D3513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1542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2) 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>сведения о вхождении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в состав </w:t>
      </w:r>
      <w:r w:rsidR="0039108F">
        <w:rPr>
          <w:rFonts w:ascii="Arial" w:eastAsia="Times New Roman" w:hAnsi="Arial" w:cs="Arial"/>
          <w:sz w:val="20"/>
          <w:szCs w:val="20"/>
          <w:lang w:eastAsia="ru-RU"/>
        </w:rPr>
        <w:t>партнерств</w:t>
      </w:r>
      <w:r w:rsidR="0039108F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9108F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сети аудиторских организаций,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международной сети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сведения о сети</w:t>
      </w:r>
      <w:r w:rsidR="00E2012A">
        <w:rPr>
          <w:rFonts w:ascii="Arial" w:eastAsia="Times New Roman" w:hAnsi="Arial" w:cs="Arial"/>
          <w:sz w:val="20"/>
          <w:szCs w:val="20"/>
          <w:lang w:eastAsia="ru-RU"/>
        </w:rPr>
        <w:t>):</w:t>
      </w:r>
      <w:r w:rsidR="00E671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671CF" w:rsidRPr="00E671C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ООО </w:t>
      </w:r>
      <w:r w:rsidR="00E671CF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E671CF" w:rsidRPr="00E671CF">
        <w:rPr>
          <w:rFonts w:ascii="Arial" w:eastAsia="Times New Roman" w:hAnsi="Arial" w:cs="Arial"/>
          <w:b/>
          <w:sz w:val="20"/>
          <w:szCs w:val="20"/>
          <w:lang w:eastAsia="ru-RU"/>
        </w:rPr>
        <w:t>Ау</w:t>
      </w:r>
      <w:r w:rsidR="00E671CF">
        <w:rPr>
          <w:rFonts w:ascii="Arial" w:eastAsia="Times New Roman" w:hAnsi="Arial" w:cs="Arial"/>
          <w:b/>
          <w:sz w:val="20"/>
          <w:szCs w:val="20"/>
          <w:lang w:eastAsia="ru-RU"/>
        </w:rPr>
        <w:t>дит-Практик» не входит в состав партнерств и сети аудиторских организаций.</w:t>
      </w:r>
    </w:p>
    <w:p w:rsidR="00E671CF" w:rsidRDefault="00E671CF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3AD9" w:rsidRPr="001A32EC" w:rsidRDefault="00653AD9" w:rsidP="00653AD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>3) описание системы корпоративного управления аудиторской организации ООО «</w:t>
      </w:r>
      <w:r>
        <w:rPr>
          <w:rFonts w:ascii="Arial" w:eastAsia="Times New Roman" w:hAnsi="Arial" w:cs="Arial"/>
          <w:sz w:val="20"/>
          <w:szCs w:val="20"/>
          <w:lang w:eastAsia="ru-RU"/>
        </w:rPr>
        <w:t>Аудит-Практик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»  (структура и основные функции органов управления) – </w:t>
      </w: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единоличный исполнительный орган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лице Директора - отвечает за внутренний контроль качества аудита, подбор персонала, заключение новых договоров, руководство аудитом и проведение аудиторских процедур, и одного</w:t>
      </w: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заместителя: заместитель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директора </w:t>
      </w: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– отвечает за систему внутреннего контроля качества аудита, заключение новых договоров,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планирование и проведение аудиторских процедур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B6524" w:rsidRPr="009B6524" w:rsidRDefault="009B652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2CA9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1A32EC" w:rsidRPr="009B6524" w:rsidRDefault="00100A34" w:rsidP="001A32EC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B6524">
        <w:rPr>
          <w:rFonts w:ascii="Arial" w:eastAsia="Times New Roman" w:hAnsi="Arial" w:cs="Arial"/>
          <w:sz w:val="20"/>
          <w:szCs w:val="20"/>
          <w:lang w:eastAsia="ru-RU"/>
        </w:rPr>
        <w:t>4) описание системы внутреннего контроля качества аудиторской организации</w:t>
      </w:r>
      <w:r w:rsidR="00F77438">
        <w:rPr>
          <w:rFonts w:ascii="Arial" w:eastAsia="Times New Roman" w:hAnsi="Arial" w:cs="Arial"/>
          <w:sz w:val="20"/>
          <w:szCs w:val="20"/>
          <w:lang w:eastAsia="ru-RU"/>
        </w:rPr>
        <w:t xml:space="preserve"> ООО «Аудит-Практик</w:t>
      </w:r>
      <w:r w:rsidR="003A1E4E" w:rsidRPr="009B6524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9B6524">
        <w:rPr>
          <w:rFonts w:ascii="Arial" w:eastAsia="Times New Roman" w:hAnsi="Arial" w:cs="Arial"/>
          <w:sz w:val="20"/>
          <w:szCs w:val="20"/>
          <w:lang w:eastAsia="ru-RU"/>
        </w:rPr>
        <w:t>, включая заявление исполнительного органа об эффективности ее функционирования</w:t>
      </w:r>
      <w:r w:rsidR="001A32EC" w:rsidRPr="009B6524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1A32EC" w:rsidRPr="009B6524">
        <w:rPr>
          <w:rFonts w:ascii="Arial" w:eastAsia="Times New Roman" w:hAnsi="Arial" w:cs="Arial"/>
          <w:b/>
          <w:sz w:val="20"/>
          <w:szCs w:val="20"/>
          <w:lang w:eastAsia="ru-RU"/>
        </w:rPr>
        <w:t>система внутреннего контроля построена в соответствии с требованиями ФПСАД № 34 «Контроль качества услуг в аудиторских организациях» и основывается на «Политике фирмы в области кач</w:t>
      </w:r>
      <w:r w:rsidR="00F77438">
        <w:rPr>
          <w:rFonts w:ascii="Arial" w:eastAsia="Times New Roman" w:hAnsi="Arial" w:cs="Arial"/>
          <w:b/>
          <w:sz w:val="20"/>
          <w:szCs w:val="20"/>
          <w:lang w:eastAsia="ru-RU"/>
        </w:rPr>
        <w:t>ества», утвержденной</w:t>
      </w:r>
      <w:r w:rsidR="001A32EC" w:rsidRPr="009B652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директором</w:t>
      </w:r>
      <w:r w:rsidR="009B652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A32EC" w:rsidRPr="001A32EC" w:rsidRDefault="001A32EC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</w:p>
    <w:p w:rsidR="00100A34" w:rsidRPr="001A32EC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5) дата, по состоянию на которую проведена последняя по времени внешняя проверка качества работы аудиторской организации</w:t>
      </w:r>
      <w:r w:rsidR="00F77438">
        <w:rPr>
          <w:rFonts w:ascii="Arial" w:eastAsia="Times New Roman" w:hAnsi="Arial" w:cs="Arial"/>
          <w:sz w:val="20"/>
          <w:szCs w:val="20"/>
          <w:lang w:eastAsia="ru-RU"/>
        </w:rPr>
        <w:t xml:space="preserve"> ООО «А</w:t>
      </w:r>
      <w:r w:rsidR="00530E03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="00F77438">
        <w:rPr>
          <w:rFonts w:ascii="Arial" w:eastAsia="Times New Roman" w:hAnsi="Arial" w:cs="Arial"/>
          <w:sz w:val="20"/>
          <w:szCs w:val="20"/>
          <w:lang w:eastAsia="ru-RU"/>
        </w:rPr>
        <w:t>дит-Практик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, и наименование органа (организации), проводившего данную проверку</w:t>
      </w:r>
      <w:r w:rsidR="00942CA9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E7601" w:rsidRPr="001A32EC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942CA9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A7EA0">
        <w:rPr>
          <w:rFonts w:ascii="Arial" w:eastAsia="Times New Roman" w:hAnsi="Arial" w:cs="Arial"/>
          <w:b/>
          <w:sz w:val="20"/>
          <w:szCs w:val="20"/>
          <w:lang w:eastAsia="ru-RU"/>
        </w:rPr>
        <w:t>29.10.2013, СРО НП «ИПАР», сертификат качества аудиторских услуг №363</w:t>
      </w:r>
      <w:r w:rsidR="00F77438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:rsidR="006E7601" w:rsidRPr="001A32EC" w:rsidRDefault="006E7601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7601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6) 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</w:t>
      </w:r>
      <w:r w:rsidR="003B7E17">
        <w:rPr>
          <w:rFonts w:ascii="Arial" w:eastAsia="Times New Roman" w:hAnsi="Arial" w:cs="Arial"/>
          <w:sz w:val="20"/>
          <w:szCs w:val="20"/>
          <w:lang w:eastAsia="ru-RU"/>
        </w:rPr>
        <w:t xml:space="preserve"> ООО «Аудит-Практик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в  прошедшем календарном году был проведен обязательный аудит</w:t>
      </w:r>
      <w:r w:rsidR="006E7601" w:rsidRPr="001A32EC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530E03" w:rsidRPr="001A32EC" w:rsidRDefault="00530E03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7601" w:rsidRPr="001A32EC" w:rsidRDefault="006E7601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ОАО </w:t>
      </w:r>
      <w:r w:rsidR="00A552C3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A552C3">
        <w:rPr>
          <w:rFonts w:ascii="Arial" w:eastAsia="Times New Roman" w:hAnsi="Arial" w:cs="Arial"/>
          <w:b/>
          <w:sz w:val="20"/>
          <w:szCs w:val="20"/>
          <w:lang w:val="en-US" w:eastAsia="ru-RU"/>
        </w:rPr>
        <w:t>DOMO</w:t>
      </w: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</w:p>
    <w:p w:rsidR="006E7601" w:rsidRPr="001A32EC" w:rsidRDefault="006E760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34" w:rsidRPr="001A32EC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B6524">
        <w:rPr>
          <w:rFonts w:ascii="Arial" w:eastAsia="Times New Roman" w:hAnsi="Arial" w:cs="Arial"/>
          <w:sz w:val="20"/>
          <w:szCs w:val="20"/>
          <w:lang w:eastAsia="ru-RU"/>
        </w:rPr>
        <w:t>7) заявление исполнительного органа аудиторской организации </w:t>
      </w:r>
      <w:r w:rsidR="00D15606">
        <w:rPr>
          <w:rFonts w:ascii="Arial" w:eastAsia="Times New Roman" w:hAnsi="Arial" w:cs="Arial"/>
          <w:sz w:val="20"/>
          <w:szCs w:val="20"/>
          <w:lang w:eastAsia="ru-RU"/>
        </w:rPr>
        <w:t>ООО «Аудит-Практик</w:t>
      </w:r>
      <w:r w:rsidR="003A1E4E" w:rsidRPr="009B6524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9B6524">
        <w:rPr>
          <w:rFonts w:ascii="Arial" w:eastAsia="Times New Roman" w:hAnsi="Arial" w:cs="Arial"/>
          <w:sz w:val="20"/>
          <w:szCs w:val="20"/>
          <w:lang w:eastAsia="ru-RU"/>
        </w:rPr>
        <w:t xml:space="preserve">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</w:t>
      </w:r>
      <w:r w:rsidR="001A32EC" w:rsidRPr="009B65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A32EC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D15606">
        <w:rPr>
          <w:rFonts w:ascii="Arial" w:eastAsia="Times New Roman" w:hAnsi="Arial" w:cs="Arial"/>
          <w:b/>
          <w:sz w:val="20"/>
          <w:szCs w:val="20"/>
          <w:lang w:eastAsia="ru-RU"/>
        </w:rPr>
        <w:t>ООО «Аудит-Практик</w:t>
      </w:r>
      <w:r w:rsidR="001A32E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 подтверждает, что исполняет </w:t>
      </w:r>
      <w:r w:rsidR="00BA5473">
        <w:rPr>
          <w:rFonts w:ascii="Arial" w:eastAsia="Times New Roman" w:hAnsi="Arial" w:cs="Arial"/>
          <w:b/>
          <w:sz w:val="20"/>
          <w:szCs w:val="20"/>
          <w:lang w:eastAsia="ru-RU"/>
        </w:rPr>
        <w:t>меры, принимаемые для обеспечения своей независимости, включая проведение внутренней проверки соблюдения независимости, в полном соответствии с требованиями действующего законодательств</w:t>
      </w:r>
      <w:r w:rsidR="00BA5473" w:rsidRPr="009C3217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Pr="009C321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6E7601" w:rsidRPr="001A32EC" w:rsidRDefault="006E7601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8) заявление исполнительного органа аудиторской организации</w:t>
      </w:r>
      <w:r w:rsidR="00D15606">
        <w:rPr>
          <w:rFonts w:ascii="Arial" w:eastAsia="Times New Roman" w:hAnsi="Arial" w:cs="Arial"/>
          <w:sz w:val="20"/>
          <w:szCs w:val="20"/>
          <w:lang w:eastAsia="ru-RU"/>
        </w:rPr>
        <w:t xml:space="preserve"> ООО «Аудит-Практик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об  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  <w:r w:rsidR="006E7601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="00D15606">
        <w:rPr>
          <w:rFonts w:ascii="Arial" w:eastAsia="Times New Roman" w:hAnsi="Arial" w:cs="Arial"/>
          <w:b/>
          <w:sz w:val="20"/>
          <w:szCs w:val="20"/>
          <w:lang w:eastAsia="ru-RU"/>
        </w:rPr>
        <w:t>ООО «Аудит-Практик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» подтверждает, что исполняет требовани</w:t>
      </w:r>
      <w:r w:rsidR="008777C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 ежегодном обучении по программам повышения квалификации, установленно</w:t>
      </w:r>
      <w:r w:rsidR="008777C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частью 9 статьи 11 Федерального закона «Об аудиторской деятельности»</w:t>
      </w:r>
      <w:r w:rsidR="008777C1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777C1" w:rsidRPr="001A32EC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34" w:rsidRPr="005B1E13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746F2">
        <w:rPr>
          <w:rFonts w:ascii="Arial" w:eastAsia="Times New Roman" w:hAnsi="Arial" w:cs="Arial"/>
          <w:sz w:val="20"/>
          <w:szCs w:val="20"/>
          <w:lang w:eastAsia="ru-RU"/>
        </w:rPr>
        <w:t xml:space="preserve">9) сведения о принятой в аудиторской организации </w:t>
      </w:r>
      <w:r w:rsidR="00D15606" w:rsidRPr="00C746F2">
        <w:rPr>
          <w:rFonts w:ascii="Arial" w:eastAsia="Times New Roman" w:hAnsi="Arial" w:cs="Arial"/>
          <w:sz w:val="20"/>
          <w:szCs w:val="20"/>
          <w:lang w:eastAsia="ru-RU"/>
        </w:rPr>
        <w:t>ООО «Аудит-Практик</w:t>
      </w:r>
      <w:r w:rsidR="003A1E4E" w:rsidRPr="00C746F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C746F2">
        <w:rPr>
          <w:rFonts w:ascii="Arial" w:eastAsia="Times New Roman" w:hAnsi="Arial" w:cs="Arial"/>
          <w:sz w:val="20"/>
          <w:szCs w:val="20"/>
          <w:lang w:eastAsia="ru-RU"/>
        </w:rPr>
        <w:t>системе вознаграждения руководителей аудиторских групп (в том числе основные факторы, оказывающие влияние на размер вознаграждения)</w:t>
      </w:r>
      <w:r w:rsidR="00BA5473" w:rsidRPr="00C746F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1C50" w:rsidRPr="00C746F2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9B6524" w:rsidRPr="00C746F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1C50" w:rsidRPr="00C746F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соответствии </w:t>
      </w:r>
      <w:r w:rsidR="00C746F2" w:rsidRPr="00C746F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 трудовыми договорами между сотрудниками организации и </w:t>
      </w:r>
      <w:r w:rsidR="00D15606" w:rsidRPr="00C746F2">
        <w:rPr>
          <w:rFonts w:ascii="Arial" w:eastAsia="Times New Roman" w:hAnsi="Arial" w:cs="Arial"/>
          <w:b/>
          <w:sz w:val="20"/>
          <w:szCs w:val="20"/>
          <w:lang w:eastAsia="ru-RU"/>
        </w:rPr>
        <w:t>ООО «Аудит-Практик</w:t>
      </w:r>
      <w:r w:rsidR="00C746F2" w:rsidRPr="00C746F2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C746F2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:rsidR="008777C1" w:rsidRPr="005B1E13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652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10) описание принимаемых аудиторской организацией </w:t>
      </w:r>
      <w:r w:rsidR="009A7EA0">
        <w:rPr>
          <w:rFonts w:ascii="Arial" w:eastAsia="Times New Roman" w:hAnsi="Arial" w:cs="Arial"/>
          <w:sz w:val="20"/>
          <w:szCs w:val="20"/>
          <w:lang w:eastAsia="ru-RU"/>
        </w:rPr>
        <w:t>ООО «Аудит-Практик</w:t>
      </w:r>
      <w:r w:rsidR="003A1E4E" w:rsidRPr="009B6524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9B6524">
        <w:rPr>
          <w:rFonts w:ascii="Arial" w:eastAsia="Times New Roman" w:hAnsi="Arial" w:cs="Arial"/>
          <w:sz w:val="20"/>
          <w:szCs w:val="20"/>
          <w:lang w:eastAsia="ru-RU"/>
        </w:rPr>
        <w:t xml:space="preserve">мер по обеспечению ротации старшего </w:t>
      </w:r>
      <w:r w:rsidRPr="00C746F2">
        <w:rPr>
          <w:rFonts w:ascii="Arial" w:eastAsia="Times New Roman" w:hAnsi="Arial" w:cs="Arial"/>
          <w:sz w:val="20"/>
          <w:szCs w:val="20"/>
          <w:lang w:eastAsia="ru-RU"/>
        </w:rPr>
        <w:t>персонала в составе аудиторской группы</w:t>
      </w:r>
      <w:r w:rsidR="00A866F7" w:rsidRPr="00C746F2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A866F7" w:rsidRPr="00C746F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соответствии с </w:t>
      </w:r>
      <w:r w:rsidR="00A866F7" w:rsidRPr="00C746F2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внутрифирменным порядком ротация старшего персонала производится</w:t>
      </w:r>
      <w:r w:rsidR="00A866F7" w:rsidRPr="009B652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не реже, чем один раз в семь лет</w:t>
      </w:r>
      <w:r w:rsidRPr="009B6524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8777C1" w:rsidRPr="001A32EC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11) сведения о выручке аудиторской организации</w:t>
      </w:r>
      <w:r w:rsidR="00450FCA">
        <w:rPr>
          <w:rFonts w:ascii="Arial" w:eastAsia="Times New Roman" w:hAnsi="Arial" w:cs="Arial"/>
          <w:sz w:val="20"/>
          <w:szCs w:val="20"/>
          <w:lang w:eastAsia="ru-RU"/>
        </w:rPr>
        <w:t xml:space="preserve"> ООО «Аудит-Практик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за прошлый отчетный год, в том числе о суммах, полученных от:</w:t>
      </w:r>
    </w:p>
    <w:p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а) проведения обязательного аудита бухгалтерской (финансовой) отчетности, в том числе консолидированной:</w:t>
      </w:r>
    </w:p>
    <w:p w:rsidR="00653AD9" w:rsidRPr="00BB010F" w:rsidRDefault="009B6524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- организаций, предусмотренных частью 3 статьи 5 Федерального </w:t>
      </w:r>
      <w:r w:rsidR="00100A34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закона «Об аудиторской деятельности»,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и организаций, входящих в </w:t>
      </w:r>
      <w:r w:rsidR="00100A34" w:rsidRPr="001A32EC">
        <w:rPr>
          <w:rFonts w:ascii="Arial" w:eastAsia="Times New Roman" w:hAnsi="Arial" w:cs="Arial"/>
          <w:sz w:val="20"/>
          <w:szCs w:val="20"/>
          <w:lang w:eastAsia="ru-RU"/>
        </w:rPr>
        <w:t>группы, находящиеся под их контролем</w:t>
      </w:r>
      <w:r w:rsidR="00653AD9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BB010F">
        <w:rPr>
          <w:rFonts w:ascii="Arial" w:eastAsia="Times New Roman" w:hAnsi="Arial" w:cs="Arial"/>
          <w:b/>
          <w:sz w:val="20"/>
          <w:szCs w:val="20"/>
          <w:lang w:eastAsia="ru-RU"/>
        </w:rPr>
        <w:t>749 тыс. руб.;</w:t>
      </w:r>
    </w:p>
    <w:p w:rsidR="00100A34" w:rsidRDefault="00653AD9" w:rsidP="00653AD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="00C14C3F">
        <w:rPr>
          <w:rFonts w:ascii="Arial" w:eastAsia="Times New Roman" w:hAnsi="Arial" w:cs="Arial"/>
          <w:sz w:val="20"/>
          <w:szCs w:val="20"/>
          <w:lang w:eastAsia="ru-RU"/>
        </w:rPr>
        <w:t>прочих организаций</w:t>
      </w:r>
      <w:r w:rsidR="00C91CD6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BB010F">
        <w:rPr>
          <w:rFonts w:ascii="Arial" w:eastAsia="Times New Roman" w:hAnsi="Arial" w:cs="Arial"/>
          <w:b/>
          <w:sz w:val="20"/>
          <w:szCs w:val="20"/>
          <w:lang w:eastAsia="ru-RU"/>
        </w:rPr>
        <w:t>1 69</w:t>
      </w:r>
      <w:bookmarkStart w:id="0" w:name="_GoBack"/>
      <w:bookmarkEnd w:id="0"/>
      <w:r w:rsidR="00BB010F">
        <w:rPr>
          <w:rFonts w:ascii="Arial" w:eastAsia="Times New Roman" w:hAnsi="Arial" w:cs="Arial"/>
          <w:b/>
          <w:sz w:val="20"/>
          <w:szCs w:val="20"/>
          <w:lang w:eastAsia="ru-RU"/>
        </w:rPr>
        <w:t>8</w:t>
      </w:r>
      <w:r w:rsidR="00C91CD6" w:rsidRPr="00DE6B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тыс.руб.</w:t>
      </w:r>
      <w:r w:rsidR="00100A34" w:rsidRPr="00DE6B6F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:rsidR="00653AD9" w:rsidRPr="00C14C3F" w:rsidRDefault="00653AD9" w:rsidP="00653AD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34" w:rsidRPr="001A32EC" w:rsidRDefault="00100A34" w:rsidP="00C14C3F">
      <w:pPr>
        <w:spacing w:after="0" w:line="240" w:lineRule="auto"/>
        <w:ind w:left="142" w:right="-2" w:hanging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:rsidR="009D0974" w:rsidRPr="004470E2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9D0974">
        <w:rPr>
          <w:rFonts w:ascii="Arial" w:eastAsia="Times New Roman" w:hAnsi="Arial" w:cs="Arial"/>
          <w:sz w:val="20"/>
          <w:szCs w:val="20"/>
          <w:lang w:eastAsia="ru-RU"/>
        </w:rPr>
        <w:t xml:space="preserve"> всего </w:t>
      </w:r>
      <w:r w:rsidR="00DB4EFE" w:rsidRPr="00DB4EFE">
        <w:rPr>
          <w:rFonts w:ascii="Arial" w:eastAsia="Times New Roman" w:hAnsi="Arial" w:cs="Arial"/>
          <w:b/>
          <w:sz w:val="20"/>
          <w:szCs w:val="20"/>
          <w:lang w:eastAsia="ru-RU"/>
        </w:rPr>
        <w:t>– 4 245</w:t>
      </w:r>
      <w:r w:rsidR="004144C8" w:rsidRPr="00DE6B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тыс.руб.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="009D0974">
        <w:rPr>
          <w:rFonts w:ascii="Arial" w:eastAsia="Times New Roman" w:hAnsi="Arial" w:cs="Arial"/>
          <w:sz w:val="20"/>
          <w:szCs w:val="20"/>
          <w:lang w:eastAsia="ru-RU"/>
        </w:rPr>
        <w:t xml:space="preserve"> в т.ч. аудируемым лицам – </w:t>
      </w:r>
      <w:r w:rsidR="004470E2" w:rsidRPr="004470E2">
        <w:rPr>
          <w:rFonts w:ascii="Arial" w:eastAsia="Times New Roman" w:hAnsi="Arial" w:cs="Arial"/>
          <w:b/>
          <w:sz w:val="20"/>
          <w:szCs w:val="20"/>
          <w:lang w:eastAsia="ru-RU"/>
        </w:rPr>
        <w:t>133 тыс.руб.</w:t>
      </w:r>
    </w:p>
    <w:p w:rsidR="00100A34" w:rsidRPr="001A32EC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07F9" w:rsidRPr="001A32EC" w:rsidRDefault="00100A34" w:rsidP="006A04E1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</w:p>
    <w:sectPr w:rsidR="00AB07F9" w:rsidRPr="001A32EC" w:rsidSect="00857A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FA" w:rsidRDefault="009907FA" w:rsidP="00857ADF">
      <w:pPr>
        <w:spacing w:after="0" w:line="240" w:lineRule="auto"/>
      </w:pPr>
      <w:r>
        <w:separator/>
      </w:r>
    </w:p>
  </w:endnote>
  <w:endnote w:type="continuationSeparator" w:id="0">
    <w:p w:rsidR="009907FA" w:rsidRDefault="009907FA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FA" w:rsidRDefault="009907FA" w:rsidP="00857ADF">
      <w:pPr>
        <w:spacing w:after="0" w:line="240" w:lineRule="auto"/>
      </w:pPr>
      <w:r>
        <w:separator/>
      </w:r>
    </w:p>
  </w:footnote>
  <w:footnote w:type="continuationSeparator" w:id="0">
    <w:p w:rsidR="009907FA" w:rsidRDefault="009907FA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011343"/>
      <w:docPartObj>
        <w:docPartGallery w:val="Page Numbers (Top of Page)"/>
        <w:docPartUnique/>
      </w:docPartObj>
    </w:sdtPr>
    <w:sdtEndPr/>
    <w:sdtContent>
      <w:p w:rsidR="00857ADF" w:rsidRDefault="004D68E8">
        <w:pPr>
          <w:pStyle w:val="a5"/>
          <w:jc w:val="center"/>
        </w:pPr>
        <w:r>
          <w:fldChar w:fldCharType="begin"/>
        </w:r>
        <w:r w:rsidR="00857ADF">
          <w:instrText>PAGE   \* MERGEFORMAT</w:instrText>
        </w:r>
        <w:r>
          <w:fldChar w:fldCharType="separate"/>
        </w:r>
        <w:r w:rsidR="004470E2">
          <w:rPr>
            <w:noProof/>
          </w:rPr>
          <w:t>2</w:t>
        </w:r>
        <w:r>
          <w:fldChar w:fldCharType="end"/>
        </w:r>
      </w:p>
    </w:sdtContent>
  </w:sdt>
  <w:p w:rsidR="00857ADF" w:rsidRDefault="00857A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82BFB"/>
    <w:multiLevelType w:val="hybridMultilevel"/>
    <w:tmpl w:val="4F3C448C"/>
    <w:lvl w:ilvl="0" w:tplc="3704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1191E"/>
    <w:multiLevelType w:val="hybridMultilevel"/>
    <w:tmpl w:val="96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13DC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A91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4A45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2EC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5B79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6672"/>
    <w:rsid w:val="00287F53"/>
    <w:rsid w:val="00293FDE"/>
    <w:rsid w:val="00296437"/>
    <w:rsid w:val="00296846"/>
    <w:rsid w:val="002A06CB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C5103"/>
    <w:rsid w:val="002D11AE"/>
    <w:rsid w:val="002D1DF0"/>
    <w:rsid w:val="002D3513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3C79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4F4"/>
    <w:rsid w:val="0038652C"/>
    <w:rsid w:val="003903AA"/>
    <w:rsid w:val="0039108F"/>
    <w:rsid w:val="003912F5"/>
    <w:rsid w:val="003942B7"/>
    <w:rsid w:val="00394685"/>
    <w:rsid w:val="003950CE"/>
    <w:rsid w:val="00395644"/>
    <w:rsid w:val="00397996"/>
    <w:rsid w:val="003A16DB"/>
    <w:rsid w:val="003A1C71"/>
    <w:rsid w:val="003A1E4E"/>
    <w:rsid w:val="003A21F5"/>
    <w:rsid w:val="003A27D9"/>
    <w:rsid w:val="003A58A7"/>
    <w:rsid w:val="003A6EAB"/>
    <w:rsid w:val="003B7E17"/>
    <w:rsid w:val="003C0779"/>
    <w:rsid w:val="003C09B5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144C8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0E2"/>
    <w:rsid w:val="004475A5"/>
    <w:rsid w:val="0044789E"/>
    <w:rsid w:val="00447A4A"/>
    <w:rsid w:val="00447CB4"/>
    <w:rsid w:val="004500B7"/>
    <w:rsid w:val="00450FCA"/>
    <w:rsid w:val="004513E8"/>
    <w:rsid w:val="00452962"/>
    <w:rsid w:val="00457510"/>
    <w:rsid w:val="0046062F"/>
    <w:rsid w:val="004617F5"/>
    <w:rsid w:val="004654AE"/>
    <w:rsid w:val="00471C50"/>
    <w:rsid w:val="00483295"/>
    <w:rsid w:val="004870D9"/>
    <w:rsid w:val="004943EA"/>
    <w:rsid w:val="00494C5F"/>
    <w:rsid w:val="004958B6"/>
    <w:rsid w:val="00497F8B"/>
    <w:rsid w:val="004A5A22"/>
    <w:rsid w:val="004A5BDC"/>
    <w:rsid w:val="004B0ECC"/>
    <w:rsid w:val="004B268D"/>
    <w:rsid w:val="004B691F"/>
    <w:rsid w:val="004C2016"/>
    <w:rsid w:val="004C5FF5"/>
    <w:rsid w:val="004C66C9"/>
    <w:rsid w:val="004C71C6"/>
    <w:rsid w:val="004D68E8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0E03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85963"/>
    <w:rsid w:val="00590E27"/>
    <w:rsid w:val="00591C22"/>
    <w:rsid w:val="005A114A"/>
    <w:rsid w:val="005A6760"/>
    <w:rsid w:val="005B1E13"/>
    <w:rsid w:val="005B2121"/>
    <w:rsid w:val="005B293D"/>
    <w:rsid w:val="005B5F5F"/>
    <w:rsid w:val="005B66FE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79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3AD9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04E1"/>
    <w:rsid w:val="006A069D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E7601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72F8"/>
    <w:rsid w:val="007C1E3F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62C4"/>
    <w:rsid w:val="00857ADF"/>
    <w:rsid w:val="008617DC"/>
    <w:rsid w:val="00865F26"/>
    <w:rsid w:val="00865F7A"/>
    <w:rsid w:val="00872BBB"/>
    <w:rsid w:val="008777C1"/>
    <w:rsid w:val="008826BB"/>
    <w:rsid w:val="00882C76"/>
    <w:rsid w:val="00884711"/>
    <w:rsid w:val="008856CD"/>
    <w:rsid w:val="00891A8D"/>
    <w:rsid w:val="008952B9"/>
    <w:rsid w:val="008B2E35"/>
    <w:rsid w:val="008C02FA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8F788C"/>
    <w:rsid w:val="0090217F"/>
    <w:rsid w:val="009030F7"/>
    <w:rsid w:val="00905C16"/>
    <w:rsid w:val="009128C1"/>
    <w:rsid w:val="009164FC"/>
    <w:rsid w:val="009213CA"/>
    <w:rsid w:val="009239CD"/>
    <w:rsid w:val="00926F22"/>
    <w:rsid w:val="00933167"/>
    <w:rsid w:val="009360B5"/>
    <w:rsid w:val="00937F1F"/>
    <w:rsid w:val="0094219E"/>
    <w:rsid w:val="009428DC"/>
    <w:rsid w:val="00942CA9"/>
    <w:rsid w:val="00943366"/>
    <w:rsid w:val="0094703F"/>
    <w:rsid w:val="00950899"/>
    <w:rsid w:val="00951439"/>
    <w:rsid w:val="00951FC7"/>
    <w:rsid w:val="00957527"/>
    <w:rsid w:val="00960E38"/>
    <w:rsid w:val="00965B42"/>
    <w:rsid w:val="00966D22"/>
    <w:rsid w:val="0097147D"/>
    <w:rsid w:val="00972D5B"/>
    <w:rsid w:val="009751BC"/>
    <w:rsid w:val="009866DD"/>
    <w:rsid w:val="009907FA"/>
    <w:rsid w:val="00990B27"/>
    <w:rsid w:val="00991044"/>
    <w:rsid w:val="009973DE"/>
    <w:rsid w:val="00997537"/>
    <w:rsid w:val="009A1387"/>
    <w:rsid w:val="009A449F"/>
    <w:rsid w:val="009A5CCA"/>
    <w:rsid w:val="009A7EA0"/>
    <w:rsid w:val="009A7F2F"/>
    <w:rsid w:val="009B0C94"/>
    <w:rsid w:val="009B1839"/>
    <w:rsid w:val="009B5BBE"/>
    <w:rsid w:val="009B64B7"/>
    <w:rsid w:val="009B6524"/>
    <w:rsid w:val="009C3217"/>
    <w:rsid w:val="009C7121"/>
    <w:rsid w:val="009D06AB"/>
    <w:rsid w:val="009D0974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6CF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552C3"/>
    <w:rsid w:val="00A62B7A"/>
    <w:rsid w:val="00A63ED1"/>
    <w:rsid w:val="00A66713"/>
    <w:rsid w:val="00A713E1"/>
    <w:rsid w:val="00A72C62"/>
    <w:rsid w:val="00A80EB0"/>
    <w:rsid w:val="00A82E1E"/>
    <w:rsid w:val="00A84BDB"/>
    <w:rsid w:val="00A8529E"/>
    <w:rsid w:val="00A866F7"/>
    <w:rsid w:val="00A91019"/>
    <w:rsid w:val="00A941C1"/>
    <w:rsid w:val="00A946C8"/>
    <w:rsid w:val="00AA26C4"/>
    <w:rsid w:val="00AA3D24"/>
    <w:rsid w:val="00AA6E72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1F96"/>
    <w:rsid w:val="00B3281B"/>
    <w:rsid w:val="00B32DFA"/>
    <w:rsid w:val="00B34230"/>
    <w:rsid w:val="00B34241"/>
    <w:rsid w:val="00B40844"/>
    <w:rsid w:val="00B426C6"/>
    <w:rsid w:val="00B4720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5473"/>
    <w:rsid w:val="00BA67C9"/>
    <w:rsid w:val="00BB010F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4C3F"/>
    <w:rsid w:val="00C15DF3"/>
    <w:rsid w:val="00C165FC"/>
    <w:rsid w:val="00C203E8"/>
    <w:rsid w:val="00C32232"/>
    <w:rsid w:val="00C35793"/>
    <w:rsid w:val="00C45109"/>
    <w:rsid w:val="00C4599B"/>
    <w:rsid w:val="00C5467D"/>
    <w:rsid w:val="00C667F2"/>
    <w:rsid w:val="00C746F2"/>
    <w:rsid w:val="00C81E21"/>
    <w:rsid w:val="00C83699"/>
    <w:rsid w:val="00C849E4"/>
    <w:rsid w:val="00C85AE5"/>
    <w:rsid w:val="00C869A8"/>
    <w:rsid w:val="00C906F2"/>
    <w:rsid w:val="00C90E3E"/>
    <w:rsid w:val="00C91CD6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1542"/>
    <w:rsid w:val="00D02DD9"/>
    <w:rsid w:val="00D040E1"/>
    <w:rsid w:val="00D063BD"/>
    <w:rsid w:val="00D067AF"/>
    <w:rsid w:val="00D12445"/>
    <w:rsid w:val="00D15606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28DC"/>
    <w:rsid w:val="00D94095"/>
    <w:rsid w:val="00D954BC"/>
    <w:rsid w:val="00DA2C89"/>
    <w:rsid w:val="00DA3362"/>
    <w:rsid w:val="00DA4D4F"/>
    <w:rsid w:val="00DA73B4"/>
    <w:rsid w:val="00DB0042"/>
    <w:rsid w:val="00DB1105"/>
    <w:rsid w:val="00DB4EFE"/>
    <w:rsid w:val="00DC5C2D"/>
    <w:rsid w:val="00DC6C31"/>
    <w:rsid w:val="00DD3DDD"/>
    <w:rsid w:val="00DD45C5"/>
    <w:rsid w:val="00DD6AEC"/>
    <w:rsid w:val="00DE159D"/>
    <w:rsid w:val="00DE1D3E"/>
    <w:rsid w:val="00DE3A6F"/>
    <w:rsid w:val="00DE4DD9"/>
    <w:rsid w:val="00DE5697"/>
    <w:rsid w:val="00DE6B6F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012A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671CF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1B6F"/>
    <w:rsid w:val="00EE2196"/>
    <w:rsid w:val="00EF3D46"/>
    <w:rsid w:val="00EF58B9"/>
    <w:rsid w:val="00F01FDA"/>
    <w:rsid w:val="00F06B71"/>
    <w:rsid w:val="00F06BFF"/>
    <w:rsid w:val="00F07110"/>
    <w:rsid w:val="00F12561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438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4A8EA-A54E-4E2C-89BB-B3DD9B2E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A A</cp:lastModifiedBy>
  <cp:revision>3</cp:revision>
  <cp:lastPrinted>2015-03-12T13:48:00Z</cp:lastPrinted>
  <dcterms:created xsi:type="dcterms:W3CDTF">2017-08-01T12:57:00Z</dcterms:created>
  <dcterms:modified xsi:type="dcterms:W3CDTF">2017-08-01T13:03:00Z</dcterms:modified>
</cp:coreProperties>
</file>